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4D" w:rsidRPr="007856B4" w:rsidRDefault="00AC109D" w:rsidP="00AC109D">
      <w:pPr>
        <w:jc w:val="center"/>
        <w:rPr>
          <w:b/>
          <w:sz w:val="28"/>
          <w:szCs w:val="28"/>
        </w:rPr>
      </w:pPr>
      <w:r w:rsidRPr="007856B4">
        <w:rPr>
          <w:b/>
          <w:sz w:val="28"/>
          <w:szCs w:val="28"/>
        </w:rPr>
        <w:t>2018-2019 EĞİTİM ÖĞRETİM YILI SEYİTGAZİ İLÇESİ MART AYI DÖGEP RAPORUDUR.</w:t>
      </w:r>
    </w:p>
    <w:p w:rsidR="00024ED5" w:rsidRPr="007856B4" w:rsidRDefault="00AC109D" w:rsidP="00AC109D">
      <w:pPr>
        <w:ind w:firstLine="708"/>
        <w:rPr>
          <w:sz w:val="24"/>
          <w:szCs w:val="24"/>
        </w:rPr>
      </w:pPr>
      <w:r w:rsidRPr="007856B4">
        <w:rPr>
          <w:sz w:val="24"/>
          <w:szCs w:val="24"/>
        </w:rPr>
        <w:t>Bakanlığımız Din Öğretimi Genel Müdürlüğünün Anadolu İmam Hatip Liseleri ve imam hatip ortaokulları öğretmenleri arasında tertipledi</w:t>
      </w:r>
      <w:r w:rsidR="006E147C" w:rsidRPr="007856B4">
        <w:rPr>
          <w:sz w:val="24"/>
          <w:szCs w:val="24"/>
        </w:rPr>
        <w:t>ği yönetim gelişim programının M</w:t>
      </w:r>
      <w:r w:rsidRPr="007856B4">
        <w:rPr>
          <w:sz w:val="24"/>
          <w:szCs w:val="24"/>
        </w:rPr>
        <w:t xml:space="preserve">art ayı toplantısı ilçemiz Halk Eğitim Merkezinde 11.03.2019 Pazartesi günü saat 10.00’da başladı. Toplantıya ilçemizde bulunan Din Kültürü ve Ahlak Bilgisi öğretmenleri katıldı. </w:t>
      </w:r>
      <w:r w:rsidR="00024ED5" w:rsidRPr="007856B4">
        <w:rPr>
          <w:sz w:val="24"/>
          <w:szCs w:val="24"/>
        </w:rPr>
        <w:t xml:space="preserve">Toplantının bu ayki gündem konusu, </w:t>
      </w:r>
      <w:r w:rsidRPr="007856B4">
        <w:rPr>
          <w:sz w:val="24"/>
          <w:szCs w:val="24"/>
        </w:rPr>
        <w:t>eğitim</w:t>
      </w:r>
      <w:r w:rsidR="00024ED5" w:rsidRPr="007856B4">
        <w:rPr>
          <w:sz w:val="24"/>
          <w:szCs w:val="24"/>
        </w:rPr>
        <w:t xml:space="preserve"> alanındaki çalışmaları ile öne çıkan ülkelerin din eğitimi politika ve uygulamalarının incelenmesi ve müzakeresi olup bu konu </w:t>
      </w:r>
      <w:r w:rsidR="006E147C" w:rsidRPr="007856B4">
        <w:rPr>
          <w:sz w:val="24"/>
          <w:szCs w:val="24"/>
        </w:rPr>
        <w:t>Doğan Alkan Ve Ramazan Gök</w:t>
      </w:r>
      <w:r w:rsidR="00024ED5" w:rsidRPr="007856B4">
        <w:rPr>
          <w:sz w:val="24"/>
          <w:szCs w:val="24"/>
        </w:rPr>
        <w:t xml:space="preserve"> tarafından sunularak tartışıldı.</w:t>
      </w:r>
    </w:p>
    <w:p w:rsidR="00024ED5" w:rsidRPr="007856B4" w:rsidRDefault="00024ED5" w:rsidP="00AC109D">
      <w:pPr>
        <w:ind w:firstLine="708"/>
        <w:rPr>
          <w:sz w:val="24"/>
          <w:szCs w:val="24"/>
        </w:rPr>
      </w:pPr>
      <w:r w:rsidRPr="007856B4">
        <w:rPr>
          <w:sz w:val="24"/>
          <w:szCs w:val="24"/>
        </w:rPr>
        <w:t>Sunumda “</w:t>
      </w:r>
      <w:r w:rsidR="00AC109D" w:rsidRPr="007856B4">
        <w:rPr>
          <w:sz w:val="24"/>
          <w:szCs w:val="24"/>
        </w:rPr>
        <w:t>OECD</w:t>
      </w:r>
      <w:r w:rsidRPr="007856B4">
        <w:rPr>
          <w:sz w:val="24"/>
          <w:szCs w:val="24"/>
        </w:rPr>
        <w:t xml:space="preserve"> raporlarına göre eğitimde ilk sıralara yerleşen ülkeler ve başarı sırları”</w:t>
      </w:r>
      <w:r w:rsidR="006E147C" w:rsidRPr="007856B4">
        <w:rPr>
          <w:sz w:val="24"/>
          <w:szCs w:val="24"/>
        </w:rPr>
        <w:t xml:space="preserve"> konusu</w:t>
      </w:r>
      <w:r w:rsidRPr="007856B4">
        <w:rPr>
          <w:sz w:val="24"/>
          <w:szCs w:val="24"/>
        </w:rPr>
        <w:t xml:space="preserve">na yer verildi. </w:t>
      </w:r>
      <w:r w:rsidR="00AC109D" w:rsidRPr="007856B4">
        <w:rPr>
          <w:sz w:val="24"/>
          <w:szCs w:val="24"/>
        </w:rPr>
        <w:t>Bu kapsam</w:t>
      </w:r>
      <w:r w:rsidR="006E147C" w:rsidRPr="007856B4">
        <w:rPr>
          <w:sz w:val="24"/>
          <w:szCs w:val="24"/>
        </w:rPr>
        <w:t>da</w:t>
      </w:r>
      <w:r w:rsidR="00AC109D" w:rsidRPr="007856B4">
        <w:rPr>
          <w:sz w:val="24"/>
          <w:szCs w:val="24"/>
        </w:rPr>
        <w:t xml:space="preserve"> Singapur, Japonya, Güney Kore, Finlandiya, Kanada Estonya, Hong Kong, Endonezya ve Malezya ülkelerinin eğitim sistemleri hakkında değerlendirme yapıldı. </w:t>
      </w:r>
    </w:p>
    <w:p w:rsidR="009A3E90" w:rsidRPr="007856B4" w:rsidRDefault="009A3E90"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 xml:space="preserve">Eğitim, başarı düzeyini yalnızca bireysel olarak değil küresel anlamda da çok etkileyen bir faktör olduğu görülmektedir. Eğitimin, bilimin gelişmesine, ülkelerin gelişmişliğine ve refah seviyelerine olan etkisinin önemi dikkat çekmektedir.  . OECD ülkelerinde eğitim gören öğrencilerin yüzde 7.7’si bilim konusunda testte en yüksek sonuçları aldığı </w:t>
      </w:r>
      <w:r w:rsidR="00AC109D" w:rsidRPr="007856B4">
        <w:rPr>
          <w:rFonts w:ascii="Roboto" w:hAnsi="Roboto"/>
          <w:color w:val="333333"/>
          <w:sz w:val="24"/>
          <w:szCs w:val="24"/>
          <w:shd w:val="clear" w:color="auto" w:fill="FFFFFF"/>
        </w:rPr>
        <w:t>tespit</w:t>
      </w:r>
      <w:r w:rsidRPr="007856B4">
        <w:rPr>
          <w:rFonts w:ascii="Roboto" w:hAnsi="Roboto"/>
          <w:color w:val="333333"/>
          <w:sz w:val="24"/>
          <w:szCs w:val="24"/>
          <w:shd w:val="clear" w:color="auto" w:fill="FFFFFF"/>
        </w:rPr>
        <w:t xml:space="preserve"> edilmiştir. Singapur’da 4 öğrenciden 1’i, Tayvan, Japonya, Finlandiya’da 7 öğrenciden 1’i öyle. 20 ülkede ise öğrencilerin sadece yüzde 1’inden azı en yüksek notları almaktadır. Bu ülkelerden birinin </w:t>
      </w:r>
      <w:r w:rsidR="00AC109D" w:rsidRPr="007856B4">
        <w:rPr>
          <w:rFonts w:ascii="Roboto" w:hAnsi="Roboto"/>
          <w:color w:val="333333"/>
          <w:sz w:val="24"/>
          <w:szCs w:val="24"/>
          <w:shd w:val="clear" w:color="auto" w:fill="FFFFFF"/>
        </w:rPr>
        <w:t>Türkiye</w:t>
      </w:r>
      <w:r w:rsidRPr="007856B4">
        <w:rPr>
          <w:rFonts w:ascii="Roboto" w:hAnsi="Roboto"/>
          <w:color w:val="333333"/>
          <w:sz w:val="24"/>
          <w:szCs w:val="24"/>
          <w:shd w:val="clear" w:color="auto" w:fill="FFFFFF"/>
        </w:rPr>
        <w:t xml:space="preserve"> olması sebebiyle farklı ülkelerin </w:t>
      </w:r>
      <w:r w:rsidR="00AC109D" w:rsidRPr="007856B4">
        <w:rPr>
          <w:rFonts w:ascii="Roboto" w:hAnsi="Roboto"/>
          <w:color w:val="333333"/>
          <w:sz w:val="24"/>
          <w:szCs w:val="24"/>
          <w:shd w:val="clear" w:color="auto" w:fill="FFFFFF"/>
        </w:rPr>
        <w:t>eğitim</w:t>
      </w:r>
      <w:r w:rsidRPr="007856B4">
        <w:rPr>
          <w:rFonts w:ascii="Roboto" w:hAnsi="Roboto"/>
          <w:color w:val="333333"/>
          <w:sz w:val="24"/>
          <w:szCs w:val="24"/>
          <w:shd w:val="clear" w:color="auto" w:fill="FFFFFF"/>
        </w:rPr>
        <w:t xml:space="preserve"> sistemlerinin özet de olsa incelenmesi faydalı olacaktır. </w:t>
      </w:r>
    </w:p>
    <w:p w:rsidR="008B14CA" w:rsidRPr="007856B4" w:rsidRDefault="00AC109D"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OECD</w:t>
      </w:r>
      <w:r w:rsidR="003C362A" w:rsidRPr="007856B4">
        <w:rPr>
          <w:rFonts w:ascii="Roboto" w:hAnsi="Roboto"/>
          <w:color w:val="333333"/>
          <w:sz w:val="24"/>
          <w:szCs w:val="24"/>
          <w:shd w:val="clear" w:color="auto" w:fill="FFFFFF"/>
        </w:rPr>
        <w:t xml:space="preserve"> raporlarında ilk sıralara giren ülkelerin </w:t>
      </w:r>
      <w:r w:rsidRPr="007856B4">
        <w:rPr>
          <w:rFonts w:ascii="Roboto" w:hAnsi="Roboto"/>
          <w:color w:val="333333"/>
          <w:sz w:val="24"/>
          <w:szCs w:val="24"/>
          <w:shd w:val="clear" w:color="auto" w:fill="FFFFFF"/>
        </w:rPr>
        <w:t>birçoğunda</w:t>
      </w:r>
      <w:r w:rsidR="003C362A" w:rsidRPr="007856B4">
        <w:rPr>
          <w:rFonts w:ascii="Roboto" w:hAnsi="Roboto"/>
          <w:color w:val="333333"/>
          <w:sz w:val="24"/>
          <w:szCs w:val="24"/>
          <w:shd w:val="clear" w:color="auto" w:fill="FFFFFF"/>
        </w:rPr>
        <w:t xml:space="preserve"> ezbere yönelik ve sınav odaklı değil öğrencinin</w:t>
      </w:r>
      <w:r w:rsidR="00396D17" w:rsidRPr="007856B4">
        <w:rPr>
          <w:rFonts w:ascii="Roboto" w:hAnsi="Roboto"/>
          <w:color w:val="333333"/>
          <w:sz w:val="24"/>
          <w:szCs w:val="24"/>
          <w:shd w:val="clear" w:color="auto" w:fill="FFFFFF"/>
        </w:rPr>
        <w:t xml:space="preserve"> öz farkındalık, ilişki yönetimi, sorumluluk alma </w:t>
      </w:r>
      <w:r w:rsidRPr="007856B4">
        <w:rPr>
          <w:rFonts w:ascii="Roboto" w:hAnsi="Roboto"/>
          <w:color w:val="333333"/>
          <w:sz w:val="24"/>
          <w:szCs w:val="24"/>
          <w:shd w:val="clear" w:color="auto" w:fill="FFFFFF"/>
        </w:rPr>
        <w:t>ve yorum</w:t>
      </w:r>
      <w:r w:rsidR="003C362A" w:rsidRPr="007856B4">
        <w:rPr>
          <w:rFonts w:ascii="Roboto" w:hAnsi="Roboto"/>
          <w:color w:val="333333"/>
          <w:sz w:val="24"/>
          <w:szCs w:val="24"/>
          <w:shd w:val="clear" w:color="auto" w:fill="FFFFFF"/>
        </w:rPr>
        <w:t xml:space="preserve"> becerilerini geliştirmeye yönelik bir eğitim uygulandığı görülmektedir. </w:t>
      </w:r>
    </w:p>
    <w:p w:rsidR="008B14CA" w:rsidRPr="007856B4" w:rsidRDefault="00396D17"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 xml:space="preserve">Singapur’da matematik ve fen bilimleri derslerinin ön plana çıkmaktadır. </w:t>
      </w:r>
    </w:p>
    <w:p w:rsidR="008B14CA" w:rsidRPr="007856B4" w:rsidRDefault="00396D17"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Japonya’da ahlaki eğitimin</w:t>
      </w:r>
      <w:r w:rsidR="008B14CA" w:rsidRPr="007856B4">
        <w:rPr>
          <w:rFonts w:ascii="Roboto" w:hAnsi="Roboto"/>
          <w:color w:val="333333"/>
          <w:sz w:val="24"/>
          <w:szCs w:val="24"/>
          <w:shd w:val="clear" w:color="auto" w:fill="FFFFFF"/>
        </w:rPr>
        <w:t>in</w:t>
      </w:r>
      <w:r w:rsidRPr="007856B4">
        <w:rPr>
          <w:rFonts w:ascii="Roboto" w:hAnsi="Roboto"/>
          <w:color w:val="333333"/>
          <w:sz w:val="24"/>
          <w:szCs w:val="24"/>
          <w:shd w:val="clear" w:color="auto" w:fill="FFFFFF"/>
        </w:rPr>
        <w:t xml:space="preserve"> </w:t>
      </w:r>
      <w:r w:rsidR="008B14CA" w:rsidRPr="007856B4">
        <w:rPr>
          <w:rFonts w:ascii="Roboto" w:hAnsi="Roboto"/>
          <w:color w:val="333333"/>
          <w:sz w:val="24"/>
          <w:szCs w:val="24"/>
          <w:shd w:val="clear" w:color="auto" w:fill="FFFFFF"/>
        </w:rPr>
        <w:t>ders olarak değil, öğrencilerin kazanması gereken temel beceri olarak değerlendirilmesi söz konusudur.</w:t>
      </w:r>
    </w:p>
    <w:p w:rsidR="004A208C" w:rsidRPr="007856B4" w:rsidRDefault="004A208C"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 xml:space="preserve">Güney Kore’nin genel olarak çok çalışma alışkanlığı edinmiş olduğu görülmektedir. Akademik performans çok önemli olduğu için öğrenciler kendilerini çalışmaya </w:t>
      </w:r>
      <w:r w:rsidR="00AC109D" w:rsidRPr="007856B4">
        <w:rPr>
          <w:rFonts w:ascii="Roboto" w:hAnsi="Roboto"/>
          <w:color w:val="333333"/>
          <w:sz w:val="24"/>
          <w:szCs w:val="24"/>
          <w:shd w:val="clear" w:color="auto" w:fill="FFFFFF"/>
        </w:rPr>
        <w:t>adamaktadır. Tamanen</w:t>
      </w:r>
      <w:r w:rsidRPr="007856B4">
        <w:rPr>
          <w:rFonts w:ascii="Roboto" w:hAnsi="Roboto"/>
          <w:color w:val="333333"/>
          <w:sz w:val="24"/>
          <w:szCs w:val="24"/>
          <w:shd w:val="clear" w:color="auto" w:fill="FFFFFF"/>
        </w:rPr>
        <w:t xml:space="preserve"> sınav kültürüyle desteklenmiş bir sistem bulunmaktadır. Yetenekler dikkate alınmayıp Güney Kore eğitim sistemi, ilk iki aşaması zorunlu olan 6+3+3+4 yıl şeklinde düzenlenmiştir. Öğrenciler haftanın 7 günü okula gitmekte, okul öncesi eğitim ve lise zorunlu değildir. Üniversiteler öğrencilerini kendileri seçerler.</w:t>
      </w:r>
    </w:p>
    <w:p w:rsidR="003C362A" w:rsidRPr="007856B4" w:rsidRDefault="00AC109D"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Finlandiya</w:t>
      </w:r>
      <w:r w:rsidR="008B14CA" w:rsidRPr="007856B4">
        <w:rPr>
          <w:rFonts w:ascii="Roboto" w:hAnsi="Roboto"/>
          <w:color w:val="333333"/>
          <w:sz w:val="24"/>
          <w:szCs w:val="24"/>
          <w:shd w:val="clear" w:color="auto" w:fill="FFFFFF"/>
        </w:rPr>
        <w:t xml:space="preserve"> eğitim sisteminin en belirgin özelliği öğretmen kalitesidir. Ayrıca </w:t>
      </w:r>
      <w:r w:rsidR="00F84E78" w:rsidRPr="007856B4">
        <w:rPr>
          <w:rFonts w:ascii="Roboto" w:hAnsi="Roboto"/>
          <w:color w:val="333333"/>
          <w:sz w:val="24"/>
          <w:szCs w:val="24"/>
          <w:shd w:val="clear" w:color="auto" w:fill="FFFFFF"/>
        </w:rPr>
        <w:t>yalnız akademik başarı değil, okul dışındaki yaşam da öğrencinin başarıs</w:t>
      </w:r>
      <w:r w:rsidR="004A208C" w:rsidRPr="007856B4">
        <w:rPr>
          <w:rFonts w:ascii="Roboto" w:hAnsi="Roboto"/>
          <w:color w:val="333333"/>
          <w:sz w:val="24"/>
          <w:szCs w:val="24"/>
          <w:shd w:val="clear" w:color="auto" w:fill="FFFFFF"/>
        </w:rPr>
        <w:t xml:space="preserve">ı </w:t>
      </w:r>
      <w:r w:rsidR="006E147C" w:rsidRPr="007856B4">
        <w:rPr>
          <w:rFonts w:ascii="Roboto" w:hAnsi="Roboto"/>
          <w:color w:val="333333"/>
          <w:sz w:val="24"/>
          <w:szCs w:val="24"/>
          <w:shd w:val="clear" w:color="auto" w:fill="FFFFFF"/>
        </w:rPr>
        <w:t xml:space="preserve">da </w:t>
      </w:r>
      <w:r w:rsidR="004A208C" w:rsidRPr="007856B4">
        <w:rPr>
          <w:rFonts w:ascii="Roboto" w:hAnsi="Roboto"/>
          <w:color w:val="333333"/>
          <w:sz w:val="24"/>
          <w:szCs w:val="24"/>
          <w:shd w:val="clear" w:color="auto" w:fill="FFFFFF"/>
        </w:rPr>
        <w:t xml:space="preserve">değerlendirilmektedir. </w:t>
      </w:r>
      <w:r w:rsidR="004A208C" w:rsidRPr="007856B4">
        <w:rPr>
          <w:rFonts w:ascii="Roboto" w:hAnsi="Roboto" w:hint="eastAsia"/>
          <w:color w:val="333333"/>
          <w:sz w:val="24"/>
          <w:szCs w:val="24"/>
          <w:shd w:val="clear" w:color="auto" w:fill="FFFFFF"/>
        </w:rPr>
        <w:t>Ö</w:t>
      </w:r>
      <w:r w:rsidR="004A208C" w:rsidRPr="007856B4">
        <w:rPr>
          <w:rFonts w:ascii="Roboto" w:hAnsi="Roboto"/>
          <w:color w:val="333333"/>
          <w:sz w:val="24"/>
          <w:szCs w:val="24"/>
          <w:shd w:val="clear" w:color="auto" w:fill="FFFFFF"/>
        </w:rPr>
        <w:t>ğrenciler günde 4 saat ders görmektedirler.</w:t>
      </w:r>
    </w:p>
    <w:p w:rsidR="004A208C" w:rsidRPr="007856B4" w:rsidRDefault="004A208C"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lastRenderedPageBreak/>
        <w:t xml:space="preserve">Kanada’da zorunlu eğitim süresi 10 yıldır. </w:t>
      </w:r>
      <w:r w:rsidR="00AC109D" w:rsidRPr="007856B4">
        <w:rPr>
          <w:rFonts w:ascii="Roboto" w:hAnsi="Roboto"/>
          <w:color w:val="333333"/>
          <w:sz w:val="24"/>
          <w:szCs w:val="24"/>
          <w:shd w:val="clear" w:color="auto" w:fill="FFFFFF"/>
        </w:rPr>
        <w:t>İlköğretimden</w:t>
      </w:r>
      <w:r w:rsidRPr="007856B4">
        <w:rPr>
          <w:rFonts w:ascii="Roboto" w:hAnsi="Roboto"/>
          <w:color w:val="333333"/>
          <w:sz w:val="24"/>
          <w:szCs w:val="24"/>
          <w:shd w:val="clear" w:color="auto" w:fill="FFFFFF"/>
        </w:rPr>
        <w:t xml:space="preserve"> ortaöğretime geçerken bir sınav yoktur. İlkokul ve ortaokul ders programlarında; okuryazarlık ve iletişim, problem çözme, insan ilişkileri, teknoloji alanlarında öğrenme becerileri kazandırılmasını hedefler. </w:t>
      </w:r>
    </w:p>
    <w:p w:rsidR="004A208C" w:rsidRPr="007856B4" w:rsidRDefault="004A208C"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 xml:space="preserve">Hong </w:t>
      </w:r>
      <w:r w:rsidR="00AC109D" w:rsidRPr="007856B4">
        <w:rPr>
          <w:rFonts w:ascii="Roboto" w:hAnsi="Roboto"/>
          <w:color w:val="333333"/>
          <w:sz w:val="24"/>
          <w:szCs w:val="24"/>
          <w:shd w:val="clear" w:color="auto" w:fill="FFFFFF"/>
        </w:rPr>
        <w:t>Kong</w:t>
      </w:r>
      <w:r w:rsidRPr="007856B4">
        <w:rPr>
          <w:rFonts w:ascii="Roboto" w:hAnsi="Roboto"/>
          <w:color w:val="333333"/>
          <w:sz w:val="24"/>
          <w:szCs w:val="24"/>
          <w:shd w:val="clear" w:color="auto" w:fill="FFFFFF"/>
        </w:rPr>
        <w:t xml:space="preserve">, eğitim sistemini </w:t>
      </w:r>
      <w:r w:rsidR="00AC109D" w:rsidRPr="007856B4">
        <w:rPr>
          <w:rFonts w:ascii="Roboto" w:hAnsi="Roboto"/>
          <w:color w:val="333333"/>
          <w:sz w:val="24"/>
          <w:szCs w:val="24"/>
          <w:shd w:val="clear" w:color="auto" w:fill="FFFFFF"/>
        </w:rPr>
        <w:t>İngilizlerden</w:t>
      </w:r>
      <w:r w:rsidRPr="007856B4">
        <w:rPr>
          <w:rFonts w:ascii="Roboto" w:hAnsi="Roboto"/>
          <w:color w:val="333333"/>
          <w:sz w:val="24"/>
          <w:szCs w:val="24"/>
          <w:shd w:val="clear" w:color="auto" w:fill="FFFFFF"/>
        </w:rPr>
        <w:t xml:space="preserve"> almıştır. İngilizce ve Çince’nin Kanton lehçesi ülkenin eğitim dilleridir. Tüm sistem sınavlara odaklıdır.</w:t>
      </w:r>
    </w:p>
    <w:p w:rsidR="004A208C" w:rsidRPr="007856B4" w:rsidRDefault="004A208C"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 xml:space="preserve">Estonya’da eğitimde eşitlik ön </w:t>
      </w:r>
      <w:r w:rsidR="00AC109D" w:rsidRPr="007856B4">
        <w:rPr>
          <w:rFonts w:ascii="Roboto" w:hAnsi="Roboto"/>
          <w:color w:val="333333"/>
          <w:sz w:val="24"/>
          <w:szCs w:val="24"/>
          <w:shd w:val="clear" w:color="auto" w:fill="FFFFFF"/>
        </w:rPr>
        <w:t>plandadır</w:t>
      </w:r>
      <w:r w:rsidRPr="007856B4">
        <w:rPr>
          <w:rFonts w:ascii="Roboto" w:hAnsi="Roboto"/>
          <w:color w:val="333333"/>
          <w:sz w:val="24"/>
          <w:szCs w:val="24"/>
          <w:shd w:val="clear" w:color="auto" w:fill="FFFFFF"/>
        </w:rPr>
        <w:t>. Sınavlar arasında Estonya dili sınavı, matematik sınavı ve öğrenci tarafından seçilen bir sınav olmak üzere üç zorunlu final sınavı bulunmakta, amaç, devlet müfredatı tarafından oluşturulan öğrenme hedeflerinin başarıldığına dair öğrencilere, ebeveynl</w:t>
      </w:r>
      <w:r w:rsidR="00E357D2" w:rsidRPr="007856B4">
        <w:rPr>
          <w:rFonts w:ascii="Roboto" w:hAnsi="Roboto"/>
          <w:color w:val="333333"/>
          <w:sz w:val="24"/>
          <w:szCs w:val="24"/>
          <w:shd w:val="clear" w:color="auto" w:fill="FFFFFF"/>
        </w:rPr>
        <w:t>ere, okula, okul yöneticisine,</w:t>
      </w:r>
      <w:r w:rsidRPr="007856B4">
        <w:rPr>
          <w:rFonts w:ascii="Roboto" w:hAnsi="Roboto"/>
          <w:color w:val="333333"/>
          <w:sz w:val="24"/>
          <w:szCs w:val="24"/>
          <w:shd w:val="clear" w:color="auto" w:fill="FFFFFF"/>
        </w:rPr>
        <w:t xml:space="preserve"> devlete objektif ve kıyaslanabilir bilgiler vermektir.</w:t>
      </w:r>
    </w:p>
    <w:p w:rsidR="004A208C" w:rsidRPr="007856B4" w:rsidRDefault="004A208C"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 xml:space="preserve">Endonezya ve </w:t>
      </w:r>
      <w:r w:rsidR="00E357D2" w:rsidRPr="007856B4">
        <w:rPr>
          <w:rFonts w:ascii="Roboto" w:hAnsi="Roboto"/>
          <w:color w:val="333333"/>
          <w:sz w:val="24"/>
          <w:szCs w:val="24"/>
          <w:shd w:val="clear" w:color="auto" w:fill="FFFFFF"/>
        </w:rPr>
        <w:t xml:space="preserve">bilhassa </w:t>
      </w:r>
      <w:r w:rsidRPr="007856B4">
        <w:rPr>
          <w:rFonts w:ascii="Roboto" w:hAnsi="Roboto"/>
          <w:color w:val="333333"/>
          <w:sz w:val="24"/>
          <w:szCs w:val="24"/>
          <w:shd w:val="clear" w:color="auto" w:fill="FFFFFF"/>
        </w:rPr>
        <w:t>Malezya Müslüman ülkeler arasında eğitimin iyi olduğu ülkelerdendir. Bu ülkede daha çok geleneksel eğitim uygulanmakta</w:t>
      </w:r>
      <w:r w:rsidR="00AC109D" w:rsidRPr="007856B4">
        <w:rPr>
          <w:rFonts w:ascii="Roboto" w:hAnsi="Roboto"/>
          <w:color w:val="333333"/>
          <w:sz w:val="24"/>
          <w:szCs w:val="24"/>
          <w:shd w:val="clear" w:color="auto" w:fill="FFFFFF"/>
        </w:rPr>
        <w:t xml:space="preserve">, hafızlığa önem verilmektedir. </w:t>
      </w:r>
    </w:p>
    <w:p w:rsidR="00AC109D" w:rsidRDefault="00AC109D" w:rsidP="00AC109D">
      <w:pPr>
        <w:ind w:firstLine="708"/>
        <w:rPr>
          <w:rFonts w:ascii="Roboto" w:hAnsi="Roboto"/>
          <w:color w:val="333333"/>
          <w:sz w:val="24"/>
          <w:szCs w:val="24"/>
          <w:shd w:val="clear" w:color="auto" w:fill="FFFFFF"/>
        </w:rPr>
      </w:pPr>
      <w:r w:rsidRPr="007856B4">
        <w:rPr>
          <w:rFonts w:ascii="Roboto" w:hAnsi="Roboto"/>
          <w:color w:val="333333"/>
          <w:sz w:val="24"/>
          <w:szCs w:val="24"/>
          <w:shd w:val="clear" w:color="auto" w:fill="FFFFFF"/>
        </w:rPr>
        <w:t xml:space="preserve">Genel olarak incelenen bu ülkelerin, bireysel farkındalıklara önem veren, dünya standartlarına uygun, </w:t>
      </w:r>
      <w:r w:rsidR="006E147C" w:rsidRPr="007856B4">
        <w:rPr>
          <w:rFonts w:ascii="Roboto" w:hAnsi="Roboto"/>
          <w:color w:val="333333"/>
          <w:sz w:val="24"/>
          <w:szCs w:val="24"/>
          <w:shd w:val="clear" w:color="auto" w:fill="FFFFFF"/>
        </w:rPr>
        <w:t xml:space="preserve">donanımlı ve yeterli öğretmenlere önem verildiği, eğitimde fırsat eşitliğine imkân sağlandığı, öğrenci ve öğretmenlerin performansına yönelik bir yaklaşıma sahip oldukları görülmektedir. </w:t>
      </w:r>
    </w:p>
    <w:p w:rsidR="007856B4" w:rsidRPr="007856B4" w:rsidRDefault="007856B4" w:rsidP="00AC109D">
      <w:pPr>
        <w:ind w:firstLine="708"/>
        <w:rPr>
          <w:rFonts w:ascii="Roboto" w:hAnsi="Roboto"/>
          <w:color w:val="333333"/>
          <w:sz w:val="24"/>
          <w:szCs w:val="24"/>
          <w:shd w:val="clear" w:color="auto" w:fill="FFFFFF"/>
        </w:rPr>
      </w:pPr>
      <w:r>
        <w:rPr>
          <w:rFonts w:ascii="Roboto" w:hAnsi="Roboto"/>
          <w:color w:val="333333"/>
          <w:sz w:val="24"/>
          <w:szCs w:val="24"/>
          <w:shd w:val="clear" w:color="auto" w:fill="FFFFFF"/>
        </w:rPr>
        <w:t xml:space="preserve">                              </w:t>
      </w:r>
      <w:bookmarkStart w:id="0" w:name="_GoBack"/>
      <w:bookmarkEnd w:id="0"/>
      <w:r>
        <w:rPr>
          <w:rFonts w:ascii="Roboto" w:hAnsi="Roboto"/>
          <w:color w:val="333333"/>
          <w:sz w:val="24"/>
          <w:szCs w:val="24"/>
          <w:shd w:val="clear" w:color="auto" w:fill="FFFFFF"/>
        </w:rPr>
        <w:t>TOPLANTIYA KATILANLAR</w:t>
      </w:r>
    </w:p>
    <w:p w:rsidR="007856B4" w:rsidRDefault="007856B4" w:rsidP="00AC109D">
      <w:pPr>
        <w:ind w:firstLine="708"/>
        <w:rPr>
          <w:rFonts w:ascii="Roboto" w:hAnsi="Roboto"/>
          <w:color w:val="333333"/>
          <w:shd w:val="clear" w:color="auto" w:fill="FFFFFF"/>
        </w:rPr>
      </w:pPr>
      <w:r>
        <w:rPr>
          <w:rFonts w:ascii="Roboto" w:hAnsi="Roboto"/>
          <w:color w:val="333333"/>
          <w:shd w:val="clear" w:color="auto" w:fill="FFFFFF"/>
        </w:rPr>
        <w:t>Cem ÜZER         DİN KÜLTÜRÜ VE AHLAK BİLGİSİ ÖĞRETMENİ (KOORDİNATÖR)</w:t>
      </w:r>
    </w:p>
    <w:p w:rsidR="007856B4" w:rsidRDefault="007856B4" w:rsidP="00AC109D">
      <w:pPr>
        <w:ind w:firstLine="708"/>
        <w:rPr>
          <w:rFonts w:ascii="Roboto" w:hAnsi="Roboto"/>
          <w:color w:val="333333"/>
          <w:shd w:val="clear" w:color="auto" w:fill="FFFFFF"/>
        </w:rPr>
      </w:pPr>
      <w:r>
        <w:rPr>
          <w:rFonts w:ascii="Roboto" w:hAnsi="Roboto"/>
          <w:color w:val="333333"/>
          <w:shd w:val="clear" w:color="auto" w:fill="FFFFFF"/>
        </w:rPr>
        <w:t>Halime BAŞCI   DİN KÜLTÜRÜ VE AHLAK BİLGİSİ ÖĞRETMENİ</w:t>
      </w:r>
    </w:p>
    <w:p w:rsidR="007856B4" w:rsidRDefault="007856B4" w:rsidP="00AC109D">
      <w:pPr>
        <w:ind w:firstLine="708"/>
        <w:rPr>
          <w:rFonts w:ascii="Roboto" w:hAnsi="Roboto"/>
          <w:color w:val="333333"/>
          <w:shd w:val="clear" w:color="auto" w:fill="FFFFFF"/>
        </w:rPr>
      </w:pPr>
      <w:r>
        <w:rPr>
          <w:rFonts w:ascii="Roboto" w:hAnsi="Roboto"/>
          <w:color w:val="333333"/>
          <w:shd w:val="clear" w:color="auto" w:fill="FFFFFF"/>
        </w:rPr>
        <w:t>Ramazan GÖK   DİN KÜLTÜRÜ VE AHLAK BİLGİSİ ÖĞRETMENİ</w:t>
      </w:r>
    </w:p>
    <w:p w:rsidR="007856B4" w:rsidRDefault="007856B4" w:rsidP="00AC109D">
      <w:pPr>
        <w:ind w:firstLine="708"/>
        <w:rPr>
          <w:rFonts w:ascii="Roboto" w:hAnsi="Roboto"/>
          <w:color w:val="333333"/>
          <w:shd w:val="clear" w:color="auto" w:fill="FFFFFF"/>
        </w:rPr>
      </w:pPr>
      <w:r>
        <w:rPr>
          <w:rFonts w:ascii="Roboto" w:hAnsi="Roboto"/>
          <w:color w:val="333333"/>
          <w:shd w:val="clear" w:color="auto" w:fill="FFFFFF"/>
        </w:rPr>
        <w:t>Doğan ALKAN  DİN KÜLTÜRÜ VE AHLAK BİLGİSİ ÖĞRETMENİ</w:t>
      </w:r>
    </w:p>
    <w:p w:rsidR="007856B4" w:rsidRDefault="007856B4" w:rsidP="00AC109D">
      <w:pPr>
        <w:ind w:firstLine="708"/>
        <w:rPr>
          <w:rFonts w:ascii="Roboto" w:hAnsi="Roboto"/>
          <w:color w:val="333333"/>
          <w:shd w:val="clear" w:color="auto" w:fill="FFFFFF"/>
        </w:rPr>
      </w:pPr>
      <w:r>
        <w:rPr>
          <w:rFonts w:ascii="Roboto" w:hAnsi="Roboto"/>
          <w:color w:val="333333"/>
          <w:shd w:val="clear" w:color="auto" w:fill="FFFFFF"/>
        </w:rPr>
        <w:t>Feyza TEZCAN   DİN KÜLTÜRÜ VE AHLAK BİLGİSİ ÖĞRETMENİ</w:t>
      </w:r>
    </w:p>
    <w:p w:rsidR="007856B4" w:rsidRPr="009A3E90" w:rsidRDefault="007856B4" w:rsidP="00AC109D">
      <w:pPr>
        <w:ind w:firstLine="708"/>
        <w:rPr>
          <w:rFonts w:ascii="Roboto" w:hAnsi="Roboto"/>
          <w:color w:val="333333"/>
          <w:shd w:val="clear" w:color="auto" w:fill="FFFFFF"/>
        </w:rPr>
      </w:pPr>
      <w:r>
        <w:rPr>
          <w:rFonts w:ascii="Roboto" w:hAnsi="Roboto"/>
          <w:color w:val="333333"/>
          <w:shd w:val="clear" w:color="auto" w:fill="FFFFFF"/>
        </w:rPr>
        <w:t>Zeynep KOÇ        DİN KÜLTÜRÜ VE AHLAK BİLGİSİ ÖĞRETMENİ</w:t>
      </w:r>
    </w:p>
    <w:sectPr w:rsidR="007856B4" w:rsidRPr="009A3E90" w:rsidSect="00C04E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8149A"/>
    <w:rsid w:val="00024ED5"/>
    <w:rsid w:val="00396D17"/>
    <w:rsid w:val="003C362A"/>
    <w:rsid w:val="004A208C"/>
    <w:rsid w:val="006E147C"/>
    <w:rsid w:val="0078149A"/>
    <w:rsid w:val="007856B4"/>
    <w:rsid w:val="008B14CA"/>
    <w:rsid w:val="009A3E90"/>
    <w:rsid w:val="00AC109D"/>
    <w:rsid w:val="00AE2E87"/>
    <w:rsid w:val="00C04EC7"/>
    <w:rsid w:val="00D43A4D"/>
    <w:rsid w:val="00E357D2"/>
    <w:rsid w:val="00F84E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CF7D0-76A3-424E-B97D-20DA47E8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Mudur_Pc</dc:creator>
  <cp:lastModifiedBy>Zahide</cp:lastModifiedBy>
  <cp:revision>2</cp:revision>
  <dcterms:created xsi:type="dcterms:W3CDTF">2019-03-13T09:45:00Z</dcterms:created>
  <dcterms:modified xsi:type="dcterms:W3CDTF">2019-03-13T09:45:00Z</dcterms:modified>
</cp:coreProperties>
</file>